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50A" w:rsidRPr="002A40CF" w:rsidRDefault="004B050A" w:rsidP="002A40CF">
      <w:pPr>
        <w:spacing w:after="0" w:line="480" w:lineRule="auto"/>
        <w:jc w:val="center"/>
        <w:rPr>
          <w:rFonts w:ascii="Times New Roman" w:hAnsi="Times New Roman" w:cs="Times New Roman"/>
          <w:sz w:val="24"/>
          <w:szCs w:val="24"/>
        </w:rPr>
      </w:pPr>
    </w:p>
    <w:p w:rsidR="004B050A" w:rsidRPr="002A40CF" w:rsidRDefault="004B050A" w:rsidP="002A40CF">
      <w:pPr>
        <w:spacing w:after="0" w:line="480" w:lineRule="auto"/>
        <w:jc w:val="center"/>
        <w:rPr>
          <w:rFonts w:ascii="Times New Roman" w:hAnsi="Times New Roman" w:cs="Times New Roman"/>
          <w:sz w:val="24"/>
          <w:szCs w:val="24"/>
        </w:rPr>
      </w:pPr>
    </w:p>
    <w:p w:rsidR="004B050A" w:rsidRPr="002A40CF" w:rsidRDefault="004B050A" w:rsidP="002A40CF">
      <w:pPr>
        <w:spacing w:after="0" w:line="480" w:lineRule="auto"/>
        <w:jc w:val="center"/>
        <w:rPr>
          <w:rFonts w:ascii="Times New Roman" w:hAnsi="Times New Roman" w:cs="Times New Roman"/>
          <w:sz w:val="24"/>
          <w:szCs w:val="24"/>
        </w:rPr>
      </w:pPr>
    </w:p>
    <w:p w:rsidR="004B050A" w:rsidRPr="002A40CF" w:rsidRDefault="004B050A" w:rsidP="002A40CF">
      <w:pPr>
        <w:spacing w:after="0" w:line="480" w:lineRule="auto"/>
        <w:jc w:val="center"/>
        <w:rPr>
          <w:rFonts w:ascii="Times New Roman" w:hAnsi="Times New Roman" w:cs="Times New Roman"/>
          <w:sz w:val="24"/>
          <w:szCs w:val="24"/>
        </w:rPr>
      </w:pPr>
    </w:p>
    <w:p w:rsidR="004B050A" w:rsidRPr="002A40CF" w:rsidRDefault="004B050A" w:rsidP="002A40CF">
      <w:pPr>
        <w:spacing w:after="0" w:line="480" w:lineRule="auto"/>
        <w:jc w:val="center"/>
        <w:rPr>
          <w:rFonts w:ascii="Times New Roman" w:hAnsi="Times New Roman" w:cs="Times New Roman"/>
          <w:sz w:val="24"/>
          <w:szCs w:val="24"/>
        </w:rPr>
      </w:pPr>
    </w:p>
    <w:p w:rsidR="004B050A" w:rsidRPr="002A40CF" w:rsidRDefault="004B050A" w:rsidP="002A40CF">
      <w:pPr>
        <w:spacing w:after="0" w:line="480" w:lineRule="auto"/>
        <w:jc w:val="center"/>
        <w:rPr>
          <w:rFonts w:ascii="Times New Roman" w:hAnsi="Times New Roman" w:cs="Times New Roman"/>
          <w:sz w:val="24"/>
          <w:szCs w:val="24"/>
        </w:rPr>
      </w:pPr>
    </w:p>
    <w:p w:rsidR="004B050A" w:rsidRPr="002A40CF" w:rsidRDefault="004B050A" w:rsidP="002A40CF">
      <w:pPr>
        <w:spacing w:after="0" w:line="480" w:lineRule="auto"/>
        <w:jc w:val="center"/>
        <w:rPr>
          <w:rFonts w:ascii="Times New Roman" w:hAnsi="Times New Roman" w:cs="Times New Roman"/>
          <w:sz w:val="24"/>
          <w:szCs w:val="24"/>
        </w:rPr>
      </w:pPr>
    </w:p>
    <w:p w:rsidR="004B050A" w:rsidRPr="002A40CF" w:rsidRDefault="004B050A" w:rsidP="002A40CF">
      <w:pPr>
        <w:spacing w:after="0" w:line="480" w:lineRule="auto"/>
        <w:jc w:val="center"/>
        <w:rPr>
          <w:rFonts w:ascii="Times New Roman" w:hAnsi="Times New Roman" w:cs="Times New Roman"/>
          <w:sz w:val="24"/>
          <w:szCs w:val="24"/>
        </w:rPr>
      </w:pPr>
      <w:r w:rsidRPr="002A40CF">
        <w:rPr>
          <w:rFonts w:ascii="Times New Roman" w:hAnsi="Times New Roman" w:cs="Times New Roman"/>
          <w:sz w:val="24"/>
          <w:szCs w:val="24"/>
        </w:rPr>
        <w:t>Arguments Supporting and Opposing Slavery</w:t>
      </w:r>
    </w:p>
    <w:p w:rsidR="004B050A" w:rsidRPr="002A40CF" w:rsidRDefault="004B050A" w:rsidP="002A40CF">
      <w:pPr>
        <w:spacing w:after="0" w:line="480" w:lineRule="auto"/>
        <w:jc w:val="center"/>
        <w:rPr>
          <w:rFonts w:ascii="Times New Roman" w:hAnsi="Times New Roman" w:cs="Times New Roman"/>
          <w:sz w:val="24"/>
          <w:szCs w:val="24"/>
        </w:rPr>
      </w:pPr>
      <w:r w:rsidRPr="002A40CF">
        <w:rPr>
          <w:rFonts w:ascii="Times New Roman" w:hAnsi="Times New Roman" w:cs="Times New Roman"/>
          <w:sz w:val="24"/>
          <w:szCs w:val="24"/>
        </w:rPr>
        <w:t>Student’s Name:</w:t>
      </w:r>
    </w:p>
    <w:p w:rsidR="004B050A" w:rsidRPr="002A40CF" w:rsidRDefault="004B050A" w:rsidP="002A40CF">
      <w:pPr>
        <w:spacing w:after="0" w:line="480" w:lineRule="auto"/>
        <w:jc w:val="center"/>
        <w:rPr>
          <w:rFonts w:ascii="Times New Roman" w:hAnsi="Times New Roman" w:cs="Times New Roman"/>
          <w:sz w:val="24"/>
          <w:szCs w:val="24"/>
        </w:rPr>
      </w:pPr>
      <w:r w:rsidRPr="002A40CF">
        <w:rPr>
          <w:rFonts w:ascii="Times New Roman" w:hAnsi="Times New Roman" w:cs="Times New Roman"/>
          <w:sz w:val="24"/>
          <w:szCs w:val="24"/>
        </w:rPr>
        <w:t>Institutional Affiliation:</w:t>
      </w:r>
    </w:p>
    <w:p w:rsidR="004B050A" w:rsidRPr="002A40CF" w:rsidRDefault="004B050A" w:rsidP="002A40CF">
      <w:pPr>
        <w:spacing w:after="0" w:line="480" w:lineRule="auto"/>
        <w:jc w:val="center"/>
        <w:rPr>
          <w:rFonts w:ascii="Times New Roman" w:hAnsi="Times New Roman" w:cs="Times New Roman"/>
          <w:sz w:val="24"/>
          <w:szCs w:val="24"/>
        </w:rPr>
      </w:pPr>
      <w:r w:rsidRPr="002A40CF">
        <w:rPr>
          <w:rFonts w:ascii="Times New Roman" w:hAnsi="Times New Roman" w:cs="Times New Roman"/>
          <w:sz w:val="24"/>
          <w:szCs w:val="24"/>
        </w:rPr>
        <w:br w:type="page"/>
      </w:r>
    </w:p>
    <w:p w:rsidR="004202CC" w:rsidRPr="002A40CF" w:rsidRDefault="004B050A" w:rsidP="002A40CF">
      <w:pPr>
        <w:spacing w:after="0" w:line="480" w:lineRule="auto"/>
        <w:jc w:val="center"/>
        <w:rPr>
          <w:rFonts w:ascii="Times New Roman" w:hAnsi="Times New Roman" w:cs="Times New Roman"/>
          <w:sz w:val="24"/>
          <w:szCs w:val="24"/>
        </w:rPr>
      </w:pPr>
      <w:r w:rsidRPr="002A40CF">
        <w:rPr>
          <w:rFonts w:ascii="Times New Roman" w:hAnsi="Times New Roman" w:cs="Times New Roman"/>
          <w:sz w:val="24"/>
          <w:szCs w:val="24"/>
        </w:rPr>
        <w:lastRenderedPageBreak/>
        <w:t>Arguments Supporting</w:t>
      </w:r>
      <w:r w:rsidR="005F4CF4" w:rsidRPr="002A40CF">
        <w:rPr>
          <w:rFonts w:ascii="Times New Roman" w:hAnsi="Times New Roman" w:cs="Times New Roman"/>
          <w:sz w:val="24"/>
          <w:szCs w:val="24"/>
        </w:rPr>
        <w:t xml:space="preserve"> and Opposing Slavery</w:t>
      </w:r>
    </w:p>
    <w:p w:rsidR="00A475F5" w:rsidRPr="00A475F5" w:rsidRDefault="004202CC" w:rsidP="00A475F5">
      <w:pPr>
        <w:spacing w:after="0" w:line="480" w:lineRule="auto"/>
        <w:ind w:firstLine="720"/>
        <w:rPr>
          <w:rFonts w:ascii="Times New Roman" w:hAnsi="Times New Roman" w:cs="Times New Roman"/>
          <w:sz w:val="24"/>
          <w:szCs w:val="24"/>
        </w:rPr>
      </w:pPr>
      <w:r w:rsidRPr="002A40CF">
        <w:rPr>
          <w:rFonts w:ascii="Times New Roman" w:hAnsi="Times New Roman" w:cs="Times New Roman"/>
          <w:sz w:val="24"/>
          <w:szCs w:val="24"/>
        </w:rPr>
        <w:t xml:space="preserve">In the sixteenth century, Britain started involving itself in the transatlantic slave trade. Gradually over time, many people from all spheres of life began to speak out against the slave trade. </w:t>
      </w:r>
      <w:proofErr w:type="gramStart"/>
      <w:r w:rsidRPr="002A40CF">
        <w:rPr>
          <w:rFonts w:ascii="Times New Roman" w:hAnsi="Times New Roman" w:cs="Times New Roman"/>
          <w:sz w:val="24"/>
          <w:szCs w:val="24"/>
        </w:rPr>
        <w:t>As a result, a campaign known as ‘abolition" was formed.</w:t>
      </w:r>
      <w:proofErr w:type="gramEnd"/>
      <w:r w:rsidRPr="002A40CF">
        <w:rPr>
          <w:rFonts w:ascii="Times New Roman" w:hAnsi="Times New Roman" w:cs="Times New Roman"/>
          <w:sz w:val="24"/>
          <w:szCs w:val="24"/>
        </w:rPr>
        <w:t xml:space="preserve"> </w:t>
      </w:r>
      <w:proofErr w:type="gramStart"/>
      <w:r w:rsidRPr="002A40CF">
        <w:rPr>
          <w:rFonts w:ascii="Times New Roman" w:hAnsi="Times New Roman" w:cs="Times New Roman"/>
          <w:sz w:val="24"/>
          <w:szCs w:val="24"/>
        </w:rPr>
        <w:t>this</w:t>
      </w:r>
      <w:proofErr w:type="gramEnd"/>
      <w:r w:rsidRPr="002A40CF">
        <w:rPr>
          <w:rFonts w:ascii="Times New Roman" w:hAnsi="Times New Roman" w:cs="Times New Roman"/>
          <w:sz w:val="24"/>
          <w:szCs w:val="24"/>
        </w:rPr>
        <w:t xml:space="preserve"> campaign aimed at raising public awareness regarding the of horrors of slavery and ultimately illegalize it (</w:t>
      </w:r>
      <w:proofErr w:type="spellStart"/>
      <w:r w:rsidRPr="002A40CF">
        <w:rPr>
          <w:rFonts w:ascii="Times New Roman" w:hAnsi="Times New Roman" w:cs="Times New Roman"/>
          <w:sz w:val="24"/>
          <w:szCs w:val="24"/>
        </w:rPr>
        <w:t>Oshatz</w:t>
      </w:r>
      <w:proofErr w:type="spellEnd"/>
      <w:r w:rsidRPr="002A40CF">
        <w:rPr>
          <w:rFonts w:ascii="Times New Roman" w:hAnsi="Times New Roman" w:cs="Times New Roman"/>
          <w:sz w:val="24"/>
          <w:szCs w:val="24"/>
        </w:rPr>
        <w:t>, 2011). This gave rise to various arguments both for and against slavery. Abolitionists pointed out the cruelty experienced by the slaves in their owners' hands. Supporters of slavery, however, claimed that slaves did not experience harsh treatment from their masters. In fact, they argued that slave trade benefited the slaves because they were lucky to be provided with accommodation and food, unlike the poor people in the region.</w:t>
      </w:r>
      <w:r w:rsidR="00A475F5">
        <w:rPr>
          <w:rFonts w:ascii="Times New Roman" w:hAnsi="Times New Roman" w:cs="Times New Roman"/>
          <w:sz w:val="24"/>
          <w:szCs w:val="24"/>
        </w:rPr>
        <w:t xml:space="preserve"> The paper focuses on arguments s</w:t>
      </w:r>
      <w:r w:rsidR="00A475F5" w:rsidRPr="00A475F5">
        <w:rPr>
          <w:rFonts w:ascii="Times New Roman" w:hAnsi="Times New Roman" w:cs="Times New Roman"/>
          <w:sz w:val="24"/>
          <w:szCs w:val="24"/>
        </w:rPr>
        <w:t>upporting</w:t>
      </w:r>
      <w:r w:rsidR="00A475F5">
        <w:rPr>
          <w:rFonts w:ascii="Times New Roman" w:hAnsi="Times New Roman" w:cs="Times New Roman"/>
          <w:sz w:val="24"/>
          <w:szCs w:val="24"/>
        </w:rPr>
        <w:t xml:space="preserve"> and opposing s</w:t>
      </w:r>
      <w:r w:rsidR="00A475F5" w:rsidRPr="00A475F5">
        <w:rPr>
          <w:rFonts w:ascii="Times New Roman" w:hAnsi="Times New Roman" w:cs="Times New Roman"/>
          <w:sz w:val="24"/>
          <w:szCs w:val="24"/>
        </w:rPr>
        <w:t>lavery</w:t>
      </w:r>
      <w:r w:rsidR="00A475F5">
        <w:rPr>
          <w:rFonts w:ascii="Times New Roman" w:hAnsi="Times New Roman" w:cs="Times New Roman"/>
          <w:sz w:val="24"/>
          <w:szCs w:val="24"/>
        </w:rPr>
        <w:t>.</w:t>
      </w:r>
      <w:bookmarkStart w:id="0" w:name="_GoBack"/>
      <w:bookmarkEnd w:id="0"/>
    </w:p>
    <w:p w:rsidR="004202CC" w:rsidRPr="002A40CF" w:rsidRDefault="004202CC" w:rsidP="002A40CF">
      <w:pPr>
        <w:spacing w:after="0" w:line="480" w:lineRule="auto"/>
        <w:ind w:firstLine="720"/>
        <w:rPr>
          <w:rFonts w:ascii="Times New Roman" w:hAnsi="Times New Roman" w:cs="Times New Roman"/>
          <w:sz w:val="24"/>
          <w:szCs w:val="24"/>
        </w:rPr>
      </w:pPr>
    </w:p>
    <w:p w:rsidR="004202CC" w:rsidRPr="002A40CF" w:rsidRDefault="004202CC" w:rsidP="002A40CF">
      <w:pPr>
        <w:spacing w:after="0" w:line="480" w:lineRule="auto"/>
        <w:ind w:firstLine="720"/>
        <w:rPr>
          <w:rFonts w:ascii="Times New Roman" w:hAnsi="Times New Roman" w:cs="Times New Roman"/>
          <w:sz w:val="24"/>
          <w:szCs w:val="24"/>
        </w:rPr>
      </w:pPr>
      <w:r w:rsidRPr="002A40CF">
        <w:rPr>
          <w:rFonts w:ascii="Times New Roman" w:hAnsi="Times New Roman" w:cs="Times New Roman"/>
          <w:sz w:val="24"/>
          <w:szCs w:val="24"/>
        </w:rPr>
        <w:t xml:space="preserve"> The United States also experienced mounting pressures to abolish slavery in the 1830s. </w:t>
      </w:r>
      <w:proofErr w:type="gramStart"/>
      <w:r w:rsidRPr="002A40CF">
        <w:rPr>
          <w:rFonts w:ascii="Times New Roman" w:hAnsi="Times New Roman" w:cs="Times New Roman"/>
          <w:sz w:val="24"/>
          <w:szCs w:val="24"/>
        </w:rPr>
        <w:t>there</w:t>
      </w:r>
      <w:proofErr w:type="gramEnd"/>
      <w:r w:rsidRPr="002A40CF">
        <w:rPr>
          <w:rFonts w:ascii="Times New Roman" w:hAnsi="Times New Roman" w:cs="Times New Roman"/>
          <w:sz w:val="24"/>
          <w:szCs w:val="24"/>
        </w:rPr>
        <w:t xml:space="preserve"> were two sides that argued about the slave trade. </w:t>
      </w:r>
      <w:proofErr w:type="gramStart"/>
      <w:r w:rsidRPr="002A40CF">
        <w:rPr>
          <w:rFonts w:ascii="Times New Roman" w:hAnsi="Times New Roman" w:cs="Times New Roman"/>
          <w:sz w:val="24"/>
          <w:szCs w:val="24"/>
        </w:rPr>
        <w:t>The Southern and the Northern.</w:t>
      </w:r>
      <w:proofErr w:type="gramEnd"/>
      <w:r w:rsidRPr="002A40CF">
        <w:rPr>
          <w:rFonts w:ascii="Times New Roman" w:hAnsi="Times New Roman" w:cs="Times New Roman"/>
          <w:sz w:val="24"/>
          <w:szCs w:val="24"/>
        </w:rPr>
        <w:t xml:space="preserve">  The Southerners called for the abolition of slavery while the Northerners supported it (McLean &amp; Rice, 2004). The abolitionists in this context also claimed that slavery was a kind of degradation to the slaves. Therefore, the debate about pro and anti-slavery presented various arguments regarding slave trade. Those who defended slave trade rose to the issue presented by the abolitionists. The defenders of slave trade included history, social good, humanitarianism, and even economics, to further their arguments. The defenders of slavery claimed that if slave economy would suddenly end, there would be a profound and detrimental economic effect in the South where the economy relied on slave </w:t>
      </w:r>
      <w:proofErr w:type="spellStart"/>
      <w:r w:rsidRPr="002A40CF">
        <w:rPr>
          <w:rFonts w:ascii="Times New Roman" w:hAnsi="Times New Roman" w:cs="Times New Roman"/>
          <w:sz w:val="24"/>
          <w:szCs w:val="24"/>
        </w:rPr>
        <w:t>labor</w:t>
      </w:r>
      <w:proofErr w:type="spellEnd"/>
      <w:r w:rsidRPr="002A40CF">
        <w:rPr>
          <w:rFonts w:ascii="Times New Roman" w:hAnsi="Times New Roman" w:cs="Times New Roman"/>
          <w:sz w:val="24"/>
          <w:szCs w:val="24"/>
        </w:rPr>
        <w:t xml:space="preserve">. As a consequence, the tobacco crop production would fall, collapsing of the cotton economy and profitability of rice would cease.  </w:t>
      </w:r>
    </w:p>
    <w:p w:rsidR="004202CC" w:rsidRPr="002A40CF" w:rsidRDefault="004202CC" w:rsidP="002A40CF">
      <w:pPr>
        <w:spacing w:after="0" w:line="480" w:lineRule="auto"/>
        <w:ind w:firstLine="720"/>
        <w:rPr>
          <w:rFonts w:ascii="Times New Roman" w:hAnsi="Times New Roman" w:cs="Times New Roman"/>
          <w:sz w:val="24"/>
          <w:szCs w:val="24"/>
        </w:rPr>
      </w:pPr>
      <w:r w:rsidRPr="002A40CF">
        <w:rPr>
          <w:rFonts w:ascii="Times New Roman" w:hAnsi="Times New Roman" w:cs="Times New Roman"/>
          <w:sz w:val="24"/>
          <w:szCs w:val="24"/>
        </w:rPr>
        <w:lastRenderedPageBreak/>
        <w:t xml:space="preserve">Defenders of slavery claimed that freeing of all slaves would lead to chaos and a widespread unemployment. This would result in anarchy, bloodshed, and uprisings (Mason, 2006).  They supported their argument by pointing to the mob's rule of terror that was implemented during the French revolution era. Regarding this, the status quo would continue, and this would provide the slaveholding class with affluence and stability. Defenders claimed that slavery has been in existence for years and now considered to be the natural state of mankind. The Romans had slaves, the Greeks had slaves, and the English had slaves until the recent years.  They also noted that slavery is mentioned in the bible. Quoting from the bible they claimed that slavery is mentioned in the </w:t>
      </w:r>
      <w:proofErr w:type="gramStart"/>
      <w:r w:rsidRPr="002A40CF">
        <w:rPr>
          <w:rFonts w:ascii="Times New Roman" w:hAnsi="Times New Roman" w:cs="Times New Roman"/>
          <w:sz w:val="24"/>
          <w:szCs w:val="24"/>
        </w:rPr>
        <w:t>ten commandments</w:t>
      </w:r>
      <w:proofErr w:type="gramEnd"/>
      <w:r w:rsidRPr="002A40CF">
        <w:rPr>
          <w:rFonts w:ascii="Times New Roman" w:hAnsi="Times New Roman" w:cs="Times New Roman"/>
          <w:sz w:val="24"/>
          <w:szCs w:val="24"/>
        </w:rPr>
        <w:t xml:space="preserve"> and Abraham also had slaves. Jesus also never raised a finger on slavery although it was widespread in the Roman world. </w:t>
      </w:r>
    </w:p>
    <w:p w:rsidR="004202CC" w:rsidRPr="002A40CF" w:rsidRDefault="004202CC" w:rsidP="002A40CF">
      <w:pPr>
        <w:spacing w:after="0" w:line="480" w:lineRule="auto"/>
        <w:ind w:firstLine="720"/>
        <w:rPr>
          <w:rFonts w:ascii="Times New Roman" w:hAnsi="Times New Roman" w:cs="Times New Roman"/>
          <w:sz w:val="24"/>
          <w:szCs w:val="24"/>
        </w:rPr>
      </w:pPr>
      <w:r w:rsidRPr="002A40CF">
        <w:rPr>
          <w:rFonts w:ascii="Times New Roman" w:hAnsi="Times New Roman" w:cs="Times New Roman"/>
          <w:sz w:val="24"/>
          <w:szCs w:val="24"/>
        </w:rPr>
        <w:t xml:space="preserve">As an advocate for the slave trade, George Fitzhugh outlined that "the negro is but a grown-up child".  For this reason, the </w:t>
      </w:r>
      <w:proofErr w:type="gramStart"/>
      <w:r w:rsidRPr="002A40CF">
        <w:rPr>
          <w:rFonts w:ascii="Times New Roman" w:hAnsi="Times New Roman" w:cs="Times New Roman"/>
          <w:sz w:val="24"/>
          <w:szCs w:val="24"/>
        </w:rPr>
        <w:t>negro</w:t>
      </w:r>
      <w:proofErr w:type="gramEnd"/>
      <w:r w:rsidRPr="002A40CF">
        <w:rPr>
          <w:rFonts w:ascii="Times New Roman" w:hAnsi="Times New Roman" w:cs="Times New Roman"/>
          <w:sz w:val="24"/>
          <w:szCs w:val="24"/>
        </w:rPr>
        <w:t xml:space="preserve"> should be governed as a child. Fitzhugh continued degrading the African Americans by claiming that that slavery saved them from a number of crimes including cannibalism (Mason, 2006). He thought that all African Americans would be notorious criminals. Slavery was also advocated by James Hammond who claimed that the society should have the social class that has no skills and placed the slaves in that class. Thus, they were only known for doing the manual </w:t>
      </w:r>
      <w:proofErr w:type="spellStart"/>
      <w:r w:rsidRPr="002A40CF">
        <w:rPr>
          <w:rFonts w:ascii="Times New Roman" w:hAnsi="Times New Roman" w:cs="Times New Roman"/>
          <w:sz w:val="24"/>
          <w:szCs w:val="24"/>
        </w:rPr>
        <w:t>labor</w:t>
      </w:r>
      <w:proofErr w:type="spellEnd"/>
      <w:r w:rsidRPr="002A40CF">
        <w:rPr>
          <w:rFonts w:ascii="Times New Roman" w:hAnsi="Times New Roman" w:cs="Times New Roman"/>
          <w:sz w:val="24"/>
          <w:szCs w:val="24"/>
        </w:rPr>
        <w:t xml:space="preserve">. Moreover, Hammond argued that slaves were not mistreated in any way. They were fed well and provided with accommodation. </w:t>
      </w:r>
    </w:p>
    <w:p w:rsidR="004202CC" w:rsidRPr="002A40CF" w:rsidRDefault="004202CC" w:rsidP="002A40CF">
      <w:pPr>
        <w:spacing w:after="0" w:line="480" w:lineRule="auto"/>
        <w:ind w:firstLine="720"/>
        <w:rPr>
          <w:rFonts w:ascii="Times New Roman" w:hAnsi="Times New Roman" w:cs="Times New Roman"/>
          <w:sz w:val="24"/>
          <w:szCs w:val="24"/>
        </w:rPr>
      </w:pPr>
      <w:r w:rsidRPr="002A40CF">
        <w:rPr>
          <w:rFonts w:ascii="Times New Roman" w:hAnsi="Times New Roman" w:cs="Times New Roman"/>
          <w:sz w:val="24"/>
          <w:szCs w:val="24"/>
        </w:rPr>
        <w:t>Abolitionists, on the other hand, presented a number of arguments against the slave trade. For instance, David Walker describes the world of slaves as wrong and pointless. He claimed that all people should be treated equally. Equal treatment would create friendship and the slaves would forget the past and become a united family under God (</w:t>
      </w:r>
      <w:proofErr w:type="spellStart"/>
      <w:r w:rsidRPr="002A40CF">
        <w:rPr>
          <w:rFonts w:ascii="Times New Roman" w:hAnsi="Times New Roman" w:cs="Times New Roman"/>
          <w:sz w:val="24"/>
          <w:szCs w:val="24"/>
        </w:rPr>
        <w:t>Oshatz</w:t>
      </w:r>
      <w:proofErr w:type="spellEnd"/>
      <w:r w:rsidRPr="002A40CF">
        <w:rPr>
          <w:rFonts w:ascii="Times New Roman" w:hAnsi="Times New Roman" w:cs="Times New Roman"/>
          <w:sz w:val="24"/>
          <w:szCs w:val="24"/>
        </w:rPr>
        <w:t xml:space="preserve">, 2011). He really wanted the whites and the African Americans regard each other as one family because nothing is </w:t>
      </w:r>
      <w:r w:rsidRPr="002A40CF">
        <w:rPr>
          <w:rFonts w:ascii="Times New Roman" w:hAnsi="Times New Roman" w:cs="Times New Roman"/>
          <w:sz w:val="24"/>
          <w:szCs w:val="24"/>
        </w:rPr>
        <w:lastRenderedPageBreak/>
        <w:t xml:space="preserve">impossible with God. According to Walker, only the skin </w:t>
      </w:r>
      <w:proofErr w:type="spellStart"/>
      <w:r w:rsidRPr="002A40CF">
        <w:rPr>
          <w:rFonts w:ascii="Times New Roman" w:hAnsi="Times New Roman" w:cs="Times New Roman"/>
          <w:sz w:val="24"/>
          <w:szCs w:val="24"/>
        </w:rPr>
        <w:t>color</w:t>
      </w:r>
      <w:proofErr w:type="spellEnd"/>
      <w:r w:rsidRPr="002A40CF">
        <w:rPr>
          <w:rFonts w:ascii="Times New Roman" w:hAnsi="Times New Roman" w:cs="Times New Roman"/>
          <w:sz w:val="24"/>
          <w:szCs w:val="24"/>
        </w:rPr>
        <w:t xml:space="preserve"> was the difference between the whites and blacks, and this gave rise to slavery. </w:t>
      </w:r>
    </w:p>
    <w:p w:rsidR="004202CC" w:rsidRPr="002A40CF" w:rsidRDefault="004202CC" w:rsidP="002A40CF">
      <w:pPr>
        <w:spacing w:after="0" w:line="480" w:lineRule="auto"/>
        <w:ind w:firstLine="720"/>
        <w:rPr>
          <w:rFonts w:ascii="Times New Roman" w:hAnsi="Times New Roman" w:cs="Times New Roman"/>
          <w:sz w:val="24"/>
          <w:szCs w:val="24"/>
        </w:rPr>
      </w:pPr>
      <w:r w:rsidRPr="002A40CF">
        <w:rPr>
          <w:rFonts w:ascii="Times New Roman" w:hAnsi="Times New Roman" w:cs="Times New Roman"/>
          <w:sz w:val="24"/>
          <w:szCs w:val="24"/>
        </w:rPr>
        <w:t xml:space="preserve">Abraham Lincoln is also regarded as one of the prominent voices against slavery. </w:t>
      </w:r>
      <w:proofErr w:type="gramStart"/>
      <w:r w:rsidRPr="002A40CF">
        <w:rPr>
          <w:rFonts w:ascii="Times New Roman" w:hAnsi="Times New Roman" w:cs="Times New Roman"/>
          <w:sz w:val="24"/>
          <w:szCs w:val="24"/>
        </w:rPr>
        <w:t>Before being elected as the US.</w:t>
      </w:r>
      <w:proofErr w:type="gramEnd"/>
      <w:r w:rsidRPr="002A40CF">
        <w:rPr>
          <w:rFonts w:ascii="Times New Roman" w:hAnsi="Times New Roman" w:cs="Times New Roman"/>
          <w:sz w:val="24"/>
          <w:szCs w:val="24"/>
        </w:rPr>
        <w:t xml:space="preserve"> President made it clear that he was against slavery, but he said that he would respect the Southerners and their slavery activities.  However, he pointed out that there no way he would allow slavery to expand to the western states (Gates, 2011). These sentiments made him the South to dislike him. Thus nobody from the South supported his presidential candidacy since he was their enemy. After secession from the union, Lincoln reassured the Southerners they could come back despite their slavery activities. </w:t>
      </w:r>
    </w:p>
    <w:p w:rsidR="008E5ACD" w:rsidRPr="002A40CF" w:rsidRDefault="004202CC" w:rsidP="002A40CF">
      <w:pPr>
        <w:spacing w:after="0" w:line="480" w:lineRule="auto"/>
        <w:ind w:firstLine="720"/>
        <w:rPr>
          <w:rFonts w:ascii="Times New Roman" w:hAnsi="Times New Roman" w:cs="Times New Roman"/>
          <w:sz w:val="24"/>
          <w:szCs w:val="24"/>
        </w:rPr>
      </w:pPr>
      <w:r w:rsidRPr="002A40CF">
        <w:rPr>
          <w:rFonts w:ascii="Times New Roman" w:hAnsi="Times New Roman" w:cs="Times New Roman"/>
          <w:sz w:val="24"/>
          <w:szCs w:val="24"/>
        </w:rPr>
        <w:t xml:space="preserve">Arguments from the defenders of slavery were economic because they feared that end of </w:t>
      </w:r>
      <w:proofErr w:type="gramStart"/>
      <w:r w:rsidRPr="002A40CF">
        <w:rPr>
          <w:rFonts w:ascii="Times New Roman" w:hAnsi="Times New Roman" w:cs="Times New Roman"/>
          <w:sz w:val="24"/>
          <w:szCs w:val="24"/>
        </w:rPr>
        <w:t>slavery</w:t>
      </w:r>
      <w:proofErr w:type="gramEnd"/>
      <w:r w:rsidRPr="002A40CF">
        <w:rPr>
          <w:rFonts w:ascii="Times New Roman" w:hAnsi="Times New Roman" w:cs="Times New Roman"/>
          <w:sz w:val="24"/>
          <w:szCs w:val="24"/>
        </w:rPr>
        <w:t xml:space="preserve"> would largely reduce </w:t>
      </w:r>
      <w:proofErr w:type="spellStart"/>
      <w:r w:rsidRPr="002A40CF">
        <w:rPr>
          <w:rFonts w:ascii="Times New Roman" w:hAnsi="Times New Roman" w:cs="Times New Roman"/>
          <w:sz w:val="24"/>
          <w:szCs w:val="24"/>
        </w:rPr>
        <w:t>labor</w:t>
      </w:r>
      <w:proofErr w:type="spellEnd"/>
      <w:r w:rsidRPr="002A40CF">
        <w:rPr>
          <w:rFonts w:ascii="Times New Roman" w:hAnsi="Times New Roman" w:cs="Times New Roman"/>
          <w:sz w:val="24"/>
          <w:szCs w:val="24"/>
        </w:rPr>
        <w:t xml:space="preserve">. Since </w:t>
      </w:r>
      <w:proofErr w:type="spellStart"/>
      <w:r w:rsidRPr="002A40CF">
        <w:rPr>
          <w:rFonts w:ascii="Times New Roman" w:hAnsi="Times New Roman" w:cs="Times New Roman"/>
          <w:sz w:val="24"/>
          <w:szCs w:val="24"/>
        </w:rPr>
        <w:t>labor</w:t>
      </w:r>
      <w:proofErr w:type="spellEnd"/>
      <w:r w:rsidRPr="002A40CF">
        <w:rPr>
          <w:rFonts w:ascii="Times New Roman" w:hAnsi="Times New Roman" w:cs="Times New Roman"/>
          <w:sz w:val="24"/>
          <w:szCs w:val="24"/>
        </w:rPr>
        <w:t xml:space="preserve"> is a factor of production the economic </w:t>
      </w:r>
      <w:proofErr w:type="gramStart"/>
      <w:r w:rsidRPr="002A40CF">
        <w:rPr>
          <w:rFonts w:ascii="Times New Roman" w:hAnsi="Times New Roman" w:cs="Times New Roman"/>
          <w:sz w:val="24"/>
          <w:szCs w:val="24"/>
        </w:rPr>
        <w:t>development</w:t>
      </w:r>
      <w:proofErr w:type="gramEnd"/>
      <w:r w:rsidRPr="002A40CF">
        <w:rPr>
          <w:rFonts w:ascii="Times New Roman" w:hAnsi="Times New Roman" w:cs="Times New Roman"/>
          <w:sz w:val="24"/>
          <w:szCs w:val="24"/>
        </w:rPr>
        <w:t xml:space="preserve"> of the region would stagnate. For instance, the production of cotton, rice, and tobacco would cease (McLean &amp; Rice, 2004). On the other hand, abolitionists' arguments were </w:t>
      </w:r>
      <w:proofErr w:type="gramStart"/>
      <w:r w:rsidRPr="002A40CF">
        <w:rPr>
          <w:rFonts w:ascii="Times New Roman" w:hAnsi="Times New Roman" w:cs="Times New Roman"/>
          <w:sz w:val="24"/>
          <w:szCs w:val="24"/>
        </w:rPr>
        <w:t>moral</w:t>
      </w:r>
      <w:proofErr w:type="gramEnd"/>
      <w:r w:rsidRPr="002A40CF">
        <w:rPr>
          <w:rFonts w:ascii="Times New Roman" w:hAnsi="Times New Roman" w:cs="Times New Roman"/>
          <w:sz w:val="24"/>
          <w:szCs w:val="24"/>
        </w:rPr>
        <w:t xml:space="preserve"> because they aimed at freeing the slaves and treat them as equal as the whites. </w:t>
      </w:r>
      <w:proofErr w:type="gramStart"/>
      <w:r w:rsidRPr="002A40CF">
        <w:rPr>
          <w:rFonts w:ascii="Times New Roman" w:hAnsi="Times New Roman" w:cs="Times New Roman"/>
          <w:sz w:val="24"/>
          <w:szCs w:val="24"/>
        </w:rPr>
        <w:t>They also meat to bring harmony to people of all races.</w:t>
      </w:r>
      <w:proofErr w:type="gramEnd"/>
      <w:r w:rsidRPr="002A40CF">
        <w:rPr>
          <w:rFonts w:ascii="Times New Roman" w:hAnsi="Times New Roman" w:cs="Times New Roman"/>
          <w:sz w:val="24"/>
          <w:szCs w:val="24"/>
        </w:rPr>
        <w:t xml:space="preserve"> Defendants of slavery and the abolitionists presented both practical and philosophical arguments. For instance, according to the defendants of slavery, end of slavery would drastically impact the economy. This is a practical argument. However, the argument where they quote from the bible that slavery was mentioned in the </w:t>
      </w:r>
      <w:proofErr w:type="gramStart"/>
      <w:r w:rsidRPr="002A40CF">
        <w:rPr>
          <w:rFonts w:ascii="Times New Roman" w:hAnsi="Times New Roman" w:cs="Times New Roman"/>
          <w:sz w:val="24"/>
          <w:szCs w:val="24"/>
        </w:rPr>
        <w:t>ten commandments</w:t>
      </w:r>
      <w:proofErr w:type="gramEnd"/>
      <w:r w:rsidRPr="002A40CF">
        <w:rPr>
          <w:rFonts w:ascii="Times New Roman" w:hAnsi="Times New Roman" w:cs="Times New Roman"/>
          <w:sz w:val="24"/>
          <w:szCs w:val="24"/>
        </w:rPr>
        <w:t xml:space="preserve"> appears to philosophical. The abolitionists quote the bible too that slavery is not a Christian way of life. This argument is philosophical. However, they also present a practical argument that end of slavery would ensure equity and fair treatment of people of all races. All these arguments would have sounded revolutionary during the 1700s because slavery was the major source of </w:t>
      </w:r>
      <w:proofErr w:type="spellStart"/>
      <w:r w:rsidRPr="002A40CF">
        <w:rPr>
          <w:rFonts w:ascii="Times New Roman" w:hAnsi="Times New Roman" w:cs="Times New Roman"/>
          <w:sz w:val="24"/>
          <w:szCs w:val="24"/>
        </w:rPr>
        <w:t>labor</w:t>
      </w:r>
      <w:proofErr w:type="spellEnd"/>
      <w:r w:rsidRPr="002A40CF">
        <w:rPr>
          <w:rFonts w:ascii="Times New Roman" w:hAnsi="Times New Roman" w:cs="Times New Roman"/>
          <w:sz w:val="24"/>
          <w:szCs w:val="24"/>
        </w:rPr>
        <w:t xml:space="preserve"> in the cash crop plantations.  </w:t>
      </w:r>
    </w:p>
    <w:p w:rsidR="00F14DB6" w:rsidRPr="002A40CF" w:rsidRDefault="00F14DB6" w:rsidP="002A40CF">
      <w:pPr>
        <w:spacing w:after="0" w:line="480" w:lineRule="auto"/>
        <w:rPr>
          <w:rFonts w:ascii="Times New Roman" w:eastAsia="Times New Roman" w:hAnsi="Times New Roman" w:cs="Times New Roman"/>
          <w:sz w:val="24"/>
          <w:szCs w:val="24"/>
          <w:lang w:val="en-US"/>
        </w:rPr>
      </w:pPr>
      <w:r w:rsidRPr="002A40CF">
        <w:rPr>
          <w:rFonts w:ascii="Times New Roman" w:eastAsia="Times New Roman" w:hAnsi="Times New Roman" w:cs="Times New Roman"/>
          <w:sz w:val="24"/>
          <w:szCs w:val="24"/>
          <w:lang w:val="en-US"/>
        </w:rPr>
        <w:lastRenderedPageBreak/>
        <w:br w:type="page"/>
      </w:r>
    </w:p>
    <w:p w:rsidR="00F14DB6" w:rsidRPr="00F14DB6" w:rsidRDefault="00F14DB6" w:rsidP="002A40CF">
      <w:pPr>
        <w:spacing w:after="0" w:line="480" w:lineRule="auto"/>
        <w:jc w:val="center"/>
        <w:rPr>
          <w:rFonts w:ascii="Times New Roman" w:eastAsia="Times New Roman" w:hAnsi="Times New Roman" w:cs="Times New Roman"/>
          <w:sz w:val="24"/>
          <w:szCs w:val="24"/>
          <w:lang w:val="en-US"/>
        </w:rPr>
      </w:pPr>
      <w:r w:rsidRPr="00F14DB6">
        <w:rPr>
          <w:rFonts w:ascii="Times New Roman" w:eastAsia="Times New Roman" w:hAnsi="Times New Roman" w:cs="Times New Roman"/>
          <w:sz w:val="24"/>
          <w:szCs w:val="24"/>
          <w:lang w:val="en-US"/>
        </w:rPr>
        <w:lastRenderedPageBreak/>
        <w:t>References</w:t>
      </w:r>
    </w:p>
    <w:p w:rsidR="00F14DB6" w:rsidRPr="00F14DB6" w:rsidRDefault="00F14DB6" w:rsidP="002A40CF">
      <w:pPr>
        <w:spacing w:after="0" w:line="480" w:lineRule="auto"/>
        <w:ind w:left="720" w:right="375" w:hanging="720"/>
        <w:rPr>
          <w:rFonts w:ascii="Times New Roman" w:eastAsia="Times New Roman" w:hAnsi="Times New Roman" w:cs="Times New Roman"/>
          <w:sz w:val="24"/>
          <w:szCs w:val="24"/>
          <w:lang w:val="en-US"/>
        </w:rPr>
      </w:pPr>
      <w:proofErr w:type="spellStart"/>
      <w:proofErr w:type="gramStart"/>
      <w:r w:rsidRPr="00F14DB6">
        <w:rPr>
          <w:rFonts w:ascii="Times New Roman" w:eastAsia="Times New Roman" w:hAnsi="Times New Roman" w:cs="Times New Roman"/>
          <w:sz w:val="24"/>
          <w:szCs w:val="24"/>
          <w:lang w:val="en-US"/>
        </w:rPr>
        <w:t>Drescher</w:t>
      </w:r>
      <w:proofErr w:type="spellEnd"/>
      <w:r w:rsidRPr="00F14DB6">
        <w:rPr>
          <w:rFonts w:ascii="Times New Roman" w:eastAsia="Times New Roman" w:hAnsi="Times New Roman" w:cs="Times New Roman"/>
          <w:sz w:val="24"/>
          <w:szCs w:val="24"/>
          <w:lang w:val="en-US"/>
        </w:rPr>
        <w:t>, S. (2010).</w:t>
      </w:r>
      <w:proofErr w:type="gramEnd"/>
      <w:r w:rsidRPr="00F14DB6">
        <w:rPr>
          <w:rFonts w:ascii="Times New Roman" w:eastAsia="Times New Roman" w:hAnsi="Times New Roman" w:cs="Times New Roman"/>
          <w:sz w:val="24"/>
          <w:szCs w:val="24"/>
          <w:lang w:val="en-US"/>
        </w:rPr>
        <w:t xml:space="preserve"> West Indian Slavery and British Abolition, 1783–1807. </w:t>
      </w:r>
      <w:r w:rsidRPr="002A40CF">
        <w:rPr>
          <w:rFonts w:ascii="Times New Roman" w:eastAsia="Times New Roman" w:hAnsi="Times New Roman" w:cs="Times New Roman"/>
          <w:i/>
          <w:iCs/>
          <w:sz w:val="24"/>
          <w:szCs w:val="24"/>
          <w:lang w:val="en-US"/>
        </w:rPr>
        <w:t>Slavery &amp; Abolition</w:t>
      </w:r>
      <w:r w:rsidRPr="00F14DB6">
        <w:rPr>
          <w:rFonts w:ascii="Times New Roman" w:eastAsia="Times New Roman" w:hAnsi="Times New Roman" w:cs="Times New Roman"/>
          <w:sz w:val="24"/>
          <w:szCs w:val="24"/>
          <w:lang w:val="en-US"/>
        </w:rPr>
        <w:t xml:space="preserve">, </w:t>
      </w:r>
      <w:r w:rsidRPr="002A40CF">
        <w:rPr>
          <w:rFonts w:ascii="Times New Roman" w:eastAsia="Times New Roman" w:hAnsi="Times New Roman" w:cs="Times New Roman"/>
          <w:i/>
          <w:iCs/>
          <w:sz w:val="24"/>
          <w:szCs w:val="24"/>
          <w:lang w:val="en-US"/>
        </w:rPr>
        <w:t>31</w:t>
      </w:r>
      <w:r w:rsidRPr="00F14DB6">
        <w:rPr>
          <w:rFonts w:ascii="Times New Roman" w:eastAsia="Times New Roman" w:hAnsi="Times New Roman" w:cs="Times New Roman"/>
          <w:sz w:val="24"/>
          <w:szCs w:val="24"/>
          <w:lang w:val="en-US"/>
        </w:rPr>
        <w:t xml:space="preserve">(2), 285-287. </w:t>
      </w:r>
      <w:proofErr w:type="gramStart"/>
      <w:r w:rsidRPr="00F14DB6">
        <w:rPr>
          <w:rFonts w:ascii="Times New Roman" w:eastAsia="Times New Roman" w:hAnsi="Times New Roman" w:cs="Times New Roman"/>
          <w:sz w:val="24"/>
          <w:szCs w:val="24"/>
          <w:lang w:val="en-US"/>
        </w:rPr>
        <w:t>doi:</w:t>
      </w:r>
      <w:proofErr w:type="gramEnd"/>
      <w:r w:rsidRPr="00F14DB6">
        <w:rPr>
          <w:rFonts w:ascii="Times New Roman" w:eastAsia="Times New Roman" w:hAnsi="Times New Roman" w:cs="Times New Roman"/>
          <w:sz w:val="24"/>
          <w:szCs w:val="24"/>
          <w:lang w:val="en-US"/>
        </w:rPr>
        <w:t>10.1080/01440391003711123</w:t>
      </w:r>
    </w:p>
    <w:p w:rsidR="00F14DB6" w:rsidRPr="00F14DB6" w:rsidRDefault="00F14DB6" w:rsidP="002A40CF">
      <w:pPr>
        <w:spacing w:after="0" w:line="480" w:lineRule="auto"/>
        <w:ind w:left="720" w:right="375" w:hanging="720"/>
        <w:rPr>
          <w:rFonts w:ascii="Times New Roman" w:eastAsia="Times New Roman" w:hAnsi="Times New Roman" w:cs="Times New Roman"/>
          <w:sz w:val="24"/>
          <w:szCs w:val="24"/>
          <w:lang w:val="en-US"/>
        </w:rPr>
      </w:pPr>
      <w:r w:rsidRPr="00F14DB6">
        <w:rPr>
          <w:rFonts w:ascii="Times New Roman" w:eastAsia="Times New Roman" w:hAnsi="Times New Roman" w:cs="Times New Roman"/>
          <w:sz w:val="24"/>
          <w:szCs w:val="24"/>
          <w:lang w:val="en-US"/>
        </w:rPr>
        <w:t xml:space="preserve">Gates, H. L. (2011). </w:t>
      </w:r>
      <w:proofErr w:type="gramStart"/>
      <w:r w:rsidRPr="00F14DB6">
        <w:rPr>
          <w:rFonts w:ascii="Times New Roman" w:eastAsia="Times New Roman" w:hAnsi="Times New Roman" w:cs="Times New Roman"/>
          <w:sz w:val="24"/>
          <w:szCs w:val="24"/>
          <w:lang w:val="en-US"/>
        </w:rPr>
        <w:t>Abraham Lincoln on Race and Slavery.</w:t>
      </w:r>
      <w:proofErr w:type="gramEnd"/>
      <w:r w:rsidRPr="00F14DB6">
        <w:rPr>
          <w:rFonts w:ascii="Times New Roman" w:eastAsia="Times New Roman" w:hAnsi="Times New Roman" w:cs="Times New Roman"/>
          <w:sz w:val="24"/>
          <w:szCs w:val="24"/>
          <w:lang w:val="en-US"/>
        </w:rPr>
        <w:t xml:space="preserve"> </w:t>
      </w:r>
      <w:proofErr w:type="gramStart"/>
      <w:r w:rsidRPr="002A40CF">
        <w:rPr>
          <w:rFonts w:ascii="Times New Roman" w:eastAsia="Times New Roman" w:hAnsi="Times New Roman" w:cs="Times New Roman"/>
          <w:i/>
          <w:iCs/>
          <w:sz w:val="24"/>
          <w:szCs w:val="24"/>
          <w:lang w:val="en-US"/>
        </w:rPr>
        <w:t>Lincoln on Race and Slavery</w:t>
      </w:r>
      <w:r w:rsidRPr="00F14DB6">
        <w:rPr>
          <w:rFonts w:ascii="Times New Roman" w:eastAsia="Times New Roman" w:hAnsi="Times New Roman" w:cs="Times New Roman"/>
          <w:sz w:val="24"/>
          <w:szCs w:val="24"/>
          <w:lang w:val="en-US"/>
        </w:rPr>
        <w:t>.</w:t>
      </w:r>
      <w:proofErr w:type="gramEnd"/>
      <w:r w:rsidRPr="00F14DB6">
        <w:rPr>
          <w:rFonts w:ascii="Times New Roman" w:eastAsia="Times New Roman" w:hAnsi="Times New Roman" w:cs="Times New Roman"/>
          <w:sz w:val="24"/>
          <w:szCs w:val="24"/>
          <w:lang w:val="en-US"/>
        </w:rPr>
        <w:t xml:space="preserve"> </w:t>
      </w:r>
      <w:proofErr w:type="spellStart"/>
      <w:proofErr w:type="gramStart"/>
      <w:r w:rsidR="0072233D" w:rsidRPr="002A40CF">
        <w:rPr>
          <w:rFonts w:ascii="Times New Roman" w:eastAsia="Times New Roman" w:hAnsi="Times New Roman" w:cs="Times New Roman"/>
          <w:sz w:val="24"/>
          <w:szCs w:val="24"/>
          <w:lang w:val="en-US"/>
        </w:rPr>
        <w:t>doi</w:t>
      </w:r>
      <w:proofErr w:type="spellEnd"/>
      <w:proofErr w:type="gramEnd"/>
      <w:r w:rsidR="0072233D" w:rsidRPr="002A40CF">
        <w:rPr>
          <w:rFonts w:ascii="Times New Roman" w:eastAsia="Times New Roman" w:hAnsi="Times New Roman" w:cs="Times New Roman"/>
          <w:sz w:val="24"/>
          <w:szCs w:val="24"/>
          <w:lang w:val="en-US"/>
        </w:rPr>
        <w:t>: 10.1515/9781400832088.xvii</w:t>
      </w:r>
    </w:p>
    <w:p w:rsidR="00F14DB6" w:rsidRPr="00F14DB6" w:rsidRDefault="00F14DB6" w:rsidP="002A40CF">
      <w:pPr>
        <w:spacing w:after="0" w:line="480" w:lineRule="auto"/>
        <w:ind w:left="720" w:right="375" w:hanging="720"/>
        <w:rPr>
          <w:rFonts w:ascii="Times New Roman" w:eastAsia="Times New Roman" w:hAnsi="Times New Roman" w:cs="Times New Roman"/>
          <w:sz w:val="24"/>
          <w:szCs w:val="24"/>
          <w:lang w:val="en-US"/>
        </w:rPr>
      </w:pPr>
      <w:r w:rsidRPr="00F14DB6">
        <w:rPr>
          <w:rFonts w:ascii="Times New Roman" w:eastAsia="Times New Roman" w:hAnsi="Times New Roman" w:cs="Times New Roman"/>
          <w:sz w:val="24"/>
          <w:szCs w:val="24"/>
          <w:lang w:val="en-US"/>
        </w:rPr>
        <w:t xml:space="preserve">Mason, M. (2006). </w:t>
      </w:r>
      <w:proofErr w:type="gramStart"/>
      <w:r w:rsidRPr="00F14DB6">
        <w:rPr>
          <w:rFonts w:ascii="Times New Roman" w:eastAsia="Times New Roman" w:hAnsi="Times New Roman" w:cs="Times New Roman"/>
          <w:sz w:val="24"/>
          <w:szCs w:val="24"/>
          <w:lang w:val="en-US"/>
        </w:rPr>
        <w:t>Defending against Slavery.</w:t>
      </w:r>
      <w:proofErr w:type="gramEnd"/>
      <w:r w:rsidRPr="00F14DB6">
        <w:rPr>
          <w:rFonts w:ascii="Times New Roman" w:eastAsia="Times New Roman" w:hAnsi="Times New Roman" w:cs="Times New Roman"/>
          <w:sz w:val="24"/>
          <w:szCs w:val="24"/>
          <w:lang w:val="en-US"/>
        </w:rPr>
        <w:t xml:space="preserve"> </w:t>
      </w:r>
      <w:r w:rsidRPr="002A40CF">
        <w:rPr>
          <w:rFonts w:ascii="Times New Roman" w:eastAsia="Times New Roman" w:hAnsi="Times New Roman" w:cs="Times New Roman"/>
          <w:i/>
          <w:iCs/>
          <w:sz w:val="24"/>
          <w:szCs w:val="24"/>
          <w:lang w:val="en-US"/>
        </w:rPr>
        <w:t>Slavery and Politics in the Early American Republic</w:t>
      </w:r>
      <w:r w:rsidRPr="00F14DB6">
        <w:rPr>
          <w:rFonts w:ascii="Times New Roman" w:eastAsia="Times New Roman" w:hAnsi="Times New Roman" w:cs="Times New Roman"/>
          <w:sz w:val="24"/>
          <w:szCs w:val="24"/>
          <w:lang w:val="en-US"/>
        </w:rPr>
        <w:t>, 130-157. doi:10.5149/9780807876633_mason.10</w:t>
      </w:r>
    </w:p>
    <w:p w:rsidR="00F14DB6" w:rsidRPr="00F14DB6" w:rsidRDefault="00F14DB6" w:rsidP="002A40CF">
      <w:pPr>
        <w:spacing w:after="0" w:line="480" w:lineRule="auto"/>
        <w:ind w:left="720" w:right="375" w:hanging="720"/>
        <w:rPr>
          <w:rFonts w:ascii="Times New Roman" w:eastAsia="Times New Roman" w:hAnsi="Times New Roman" w:cs="Times New Roman"/>
          <w:sz w:val="24"/>
          <w:szCs w:val="24"/>
          <w:lang w:val="en-US"/>
        </w:rPr>
      </w:pPr>
      <w:proofErr w:type="gramStart"/>
      <w:r w:rsidRPr="00F14DB6">
        <w:rPr>
          <w:rFonts w:ascii="Times New Roman" w:eastAsia="Times New Roman" w:hAnsi="Times New Roman" w:cs="Times New Roman"/>
          <w:sz w:val="24"/>
          <w:szCs w:val="24"/>
          <w:lang w:val="en-US"/>
        </w:rPr>
        <w:t>McLean, W. P., &amp; Rice, T. W. (2004).</w:t>
      </w:r>
      <w:proofErr w:type="gramEnd"/>
      <w:r w:rsidRPr="00F14DB6">
        <w:rPr>
          <w:rFonts w:ascii="Times New Roman" w:eastAsia="Times New Roman" w:hAnsi="Times New Roman" w:cs="Times New Roman"/>
          <w:sz w:val="24"/>
          <w:szCs w:val="24"/>
          <w:lang w:val="en-US"/>
        </w:rPr>
        <w:t xml:space="preserve"> Support for an Independent South </w:t>
      </w:r>
      <w:proofErr w:type="gramStart"/>
      <w:r w:rsidRPr="00F14DB6">
        <w:rPr>
          <w:rFonts w:ascii="Times New Roman" w:eastAsia="Times New Roman" w:hAnsi="Times New Roman" w:cs="Times New Roman"/>
          <w:sz w:val="24"/>
          <w:szCs w:val="24"/>
          <w:lang w:val="en-US"/>
        </w:rPr>
        <w:t>Among</w:t>
      </w:r>
      <w:proofErr w:type="gramEnd"/>
      <w:r w:rsidRPr="00F14DB6">
        <w:rPr>
          <w:rFonts w:ascii="Times New Roman" w:eastAsia="Times New Roman" w:hAnsi="Times New Roman" w:cs="Times New Roman"/>
          <w:sz w:val="24"/>
          <w:szCs w:val="24"/>
          <w:lang w:val="en-US"/>
        </w:rPr>
        <w:t xml:space="preserve"> Contemporary White Southerners. </w:t>
      </w:r>
      <w:proofErr w:type="gramStart"/>
      <w:r w:rsidRPr="002A40CF">
        <w:rPr>
          <w:rFonts w:ascii="Times New Roman" w:eastAsia="Times New Roman" w:hAnsi="Times New Roman" w:cs="Times New Roman"/>
          <w:i/>
          <w:iCs/>
          <w:sz w:val="24"/>
          <w:szCs w:val="24"/>
          <w:lang w:val="en-US"/>
        </w:rPr>
        <w:t>American Review of Politics</w:t>
      </w:r>
      <w:r w:rsidRPr="00F14DB6">
        <w:rPr>
          <w:rFonts w:ascii="Times New Roman" w:eastAsia="Times New Roman" w:hAnsi="Times New Roman" w:cs="Times New Roman"/>
          <w:sz w:val="24"/>
          <w:szCs w:val="24"/>
          <w:lang w:val="en-US"/>
        </w:rPr>
        <w:t xml:space="preserve">, </w:t>
      </w:r>
      <w:r w:rsidRPr="002A40CF">
        <w:rPr>
          <w:rFonts w:ascii="Times New Roman" w:eastAsia="Times New Roman" w:hAnsi="Times New Roman" w:cs="Times New Roman"/>
          <w:i/>
          <w:iCs/>
          <w:sz w:val="24"/>
          <w:szCs w:val="24"/>
          <w:lang w:val="en-US"/>
        </w:rPr>
        <w:t>24</w:t>
      </w:r>
      <w:r w:rsidRPr="00F14DB6">
        <w:rPr>
          <w:rFonts w:ascii="Times New Roman" w:eastAsia="Times New Roman" w:hAnsi="Times New Roman" w:cs="Times New Roman"/>
          <w:sz w:val="24"/>
          <w:szCs w:val="24"/>
          <w:lang w:val="en-US"/>
        </w:rPr>
        <w:t>, 307.</w:t>
      </w:r>
      <w:proofErr w:type="gramEnd"/>
      <w:r w:rsidRPr="00F14DB6">
        <w:rPr>
          <w:rFonts w:ascii="Times New Roman" w:eastAsia="Times New Roman" w:hAnsi="Times New Roman" w:cs="Times New Roman"/>
          <w:sz w:val="24"/>
          <w:szCs w:val="24"/>
          <w:lang w:val="en-US"/>
        </w:rPr>
        <w:t xml:space="preserve"> doi:10.15763/issn.2374-7781.2003.24.0.307-320</w:t>
      </w:r>
    </w:p>
    <w:p w:rsidR="00F14DB6" w:rsidRPr="00F14DB6" w:rsidRDefault="00F14DB6" w:rsidP="002A40CF">
      <w:pPr>
        <w:spacing w:after="0" w:line="480" w:lineRule="auto"/>
        <w:ind w:left="720" w:right="375" w:hanging="720"/>
        <w:rPr>
          <w:rFonts w:ascii="Times New Roman" w:eastAsia="Times New Roman" w:hAnsi="Times New Roman" w:cs="Times New Roman"/>
          <w:sz w:val="24"/>
          <w:szCs w:val="24"/>
          <w:lang w:val="en-US"/>
        </w:rPr>
      </w:pPr>
      <w:proofErr w:type="spellStart"/>
      <w:proofErr w:type="gramStart"/>
      <w:r w:rsidRPr="00F14DB6">
        <w:rPr>
          <w:rFonts w:ascii="Times New Roman" w:eastAsia="Times New Roman" w:hAnsi="Times New Roman" w:cs="Times New Roman"/>
          <w:sz w:val="24"/>
          <w:szCs w:val="24"/>
          <w:lang w:val="en-US"/>
        </w:rPr>
        <w:t>Oshatz</w:t>
      </w:r>
      <w:proofErr w:type="spellEnd"/>
      <w:r w:rsidRPr="00F14DB6">
        <w:rPr>
          <w:rFonts w:ascii="Times New Roman" w:eastAsia="Times New Roman" w:hAnsi="Times New Roman" w:cs="Times New Roman"/>
          <w:sz w:val="24"/>
          <w:szCs w:val="24"/>
          <w:lang w:val="en-US"/>
        </w:rPr>
        <w:t>, M. (2011).</w:t>
      </w:r>
      <w:proofErr w:type="gramEnd"/>
      <w:r w:rsidRPr="00F14DB6">
        <w:rPr>
          <w:rFonts w:ascii="Times New Roman" w:eastAsia="Times New Roman" w:hAnsi="Times New Roman" w:cs="Times New Roman"/>
          <w:sz w:val="24"/>
          <w:szCs w:val="24"/>
          <w:lang w:val="en-US"/>
        </w:rPr>
        <w:t xml:space="preserve"> Slavery and </w:t>
      </w:r>
      <w:r w:rsidR="001C469C" w:rsidRPr="002A40CF">
        <w:rPr>
          <w:rFonts w:ascii="Times New Roman" w:eastAsia="Times New Roman" w:hAnsi="Times New Roman" w:cs="Times New Roman"/>
          <w:sz w:val="24"/>
          <w:szCs w:val="24"/>
          <w:lang w:val="en-US"/>
        </w:rPr>
        <w:t>Sin: The</w:t>
      </w:r>
      <w:r w:rsidRPr="00F14DB6">
        <w:rPr>
          <w:rFonts w:ascii="Times New Roman" w:eastAsia="Times New Roman" w:hAnsi="Times New Roman" w:cs="Times New Roman"/>
          <w:sz w:val="24"/>
          <w:szCs w:val="24"/>
          <w:lang w:val="en-US"/>
        </w:rPr>
        <w:t xml:space="preserve"> Fight against Slavery and the Rise of Liberal Protestantism. doi:10.1093/</w:t>
      </w:r>
      <w:proofErr w:type="spellStart"/>
      <w:r w:rsidRPr="00F14DB6">
        <w:rPr>
          <w:rFonts w:ascii="Times New Roman" w:eastAsia="Times New Roman" w:hAnsi="Times New Roman" w:cs="Times New Roman"/>
          <w:sz w:val="24"/>
          <w:szCs w:val="24"/>
          <w:lang w:val="en-US"/>
        </w:rPr>
        <w:t>acprof:oso</w:t>
      </w:r>
      <w:proofErr w:type="spellEnd"/>
      <w:r w:rsidRPr="00F14DB6">
        <w:rPr>
          <w:rFonts w:ascii="Times New Roman" w:eastAsia="Times New Roman" w:hAnsi="Times New Roman" w:cs="Times New Roman"/>
          <w:sz w:val="24"/>
          <w:szCs w:val="24"/>
          <w:lang w:val="en-US"/>
        </w:rPr>
        <w:t>/9780199751686.001.0001</w:t>
      </w:r>
    </w:p>
    <w:p w:rsidR="00F14DB6" w:rsidRPr="002A40CF" w:rsidRDefault="00F14DB6" w:rsidP="002A40CF">
      <w:pPr>
        <w:spacing w:after="0" w:line="480" w:lineRule="auto"/>
        <w:rPr>
          <w:rFonts w:ascii="Times New Roman" w:hAnsi="Times New Roman" w:cs="Times New Roman"/>
          <w:sz w:val="24"/>
          <w:szCs w:val="24"/>
        </w:rPr>
      </w:pPr>
    </w:p>
    <w:sectPr w:rsidR="00F14DB6" w:rsidRPr="002A40CF" w:rsidSect="00F074B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729" w:rsidRDefault="00BB7729" w:rsidP="00F074BC">
      <w:pPr>
        <w:spacing w:after="0" w:line="240" w:lineRule="auto"/>
      </w:pPr>
      <w:r>
        <w:separator/>
      </w:r>
    </w:p>
  </w:endnote>
  <w:endnote w:type="continuationSeparator" w:id="0">
    <w:p w:rsidR="00BB7729" w:rsidRDefault="00BB7729" w:rsidP="00F07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F3C" w:rsidRDefault="003F6F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F3C" w:rsidRDefault="003F6F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F3C" w:rsidRDefault="003F6F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729" w:rsidRDefault="00BB7729" w:rsidP="00F074BC">
      <w:pPr>
        <w:spacing w:after="0" w:line="240" w:lineRule="auto"/>
      </w:pPr>
      <w:r>
        <w:separator/>
      </w:r>
    </w:p>
  </w:footnote>
  <w:footnote w:type="continuationSeparator" w:id="0">
    <w:p w:rsidR="00BB7729" w:rsidRDefault="00BB7729" w:rsidP="00F07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F3C" w:rsidRDefault="003F6F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571F" w:rsidRDefault="007E571F">
    <w:pPr>
      <w:pStyle w:val="Header"/>
      <w:jc w:val="right"/>
    </w:pPr>
    <w:r>
      <w:rPr>
        <w:rFonts w:ascii="Times New Roman" w:hAnsi="Times New Roman" w:cs="Times New Roman"/>
        <w:sz w:val="24"/>
        <w:szCs w:val="24"/>
      </w:rPr>
      <w:t xml:space="preserve">ARGUMENTS SUPPORTING AND OPPOSING SLAVERY                                                     </w:t>
    </w:r>
    <w:sdt>
      <w:sdtPr>
        <w:id w:val="3332691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75F5">
          <w:rPr>
            <w:noProof/>
          </w:rPr>
          <w:t>2</w:t>
        </w:r>
        <w:r>
          <w:rPr>
            <w:noProof/>
          </w:rPr>
          <w:fldChar w:fldCharType="end"/>
        </w:r>
      </w:sdtContent>
    </w:sdt>
  </w:p>
  <w:p w:rsidR="007E571F" w:rsidRDefault="007E5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4BC" w:rsidRDefault="00F074BC">
    <w:pPr>
      <w:pStyle w:val="Header"/>
      <w:jc w:val="right"/>
    </w:pPr>
    <w:r>
      <w:rPr>
        <w:rFonts w:ascii="Times New Roman" w:hAnsi="Times New Roman" w:cs="Times New Roman"/>
        <w:sz w:val="24"/>
        <w:szCs w:val="24"/>
      </w:rPr>
      <w:t>Run</w:t>
    </w:r>
    <w:r w:rsidR="00E873A1">
      <w:rPr>
        <w:rFonts w:ascii="Times New Roman" w:hAnsi="Times New Roman" w:cs="Times New Roman"/>
        <w:sz w:val="24"/>
        <w:szCs w:val="24"/>
      </w:rPr>
      <w:t>ning head: ARGUMENTS SUPPORTING AND OPPOSING</w:t>
    </w:r>
    <w:r>
      <w:rPr>
        <w:rFonts w:ascii="Times New Roman" w:hAnsi="Times New Roman" w:cs="Times New Roman"/>
        <w:sz w:val="24"/>
        <w:szCs w:val="24"/>
      </w:rPr>
      <w:t xml:space="preserve"> SLAVERY</w:t>
    </w:r>
    <w:r w:rsidR="00E873A1">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20892145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75F5">
          <w:rPr>
            <w:noProof/>
          </w:rPr>
          <w:t>1</w:t>
        </w:r>
        <w:r>
          <w:rPr>
            <w:noProof/>
          </w:rPr>
          <w:fldChar w:fldCharType="end"/>
        </w:r>
      </w:sdtContent>
    </w:sdt>
  </w:p>
  <w:p w:rsidR="00F074BC" w:rsidRDefault="00F074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C4F"/>
    <w:rsid w:val="000114E7"/>
    <w:rsid w:val="000135D1"/>
    <w:rsid w:val="00016098"/>
    <w:rsid w:val="000271FF"/>
    <w:rsid w:val="00084737"/>
    <w:rsid w:val="00114EED"/>
    <w:rsid w:val="00154CA9"/>
    <w:rsid w:val="00163EC5"/>
    <w:rsid w:val="00164451"/>
    <w:rsid w:val="001C469C"/>
    <w:rsid w:val="00204DC2"/>
    <w:rsid w:val="00256D70"/>
    <w:rsid w:val="00271C4A"/>
    <w:rsid w:val="0027442B"/>
    <w:rsid w:val="002A40CF"/>
    <w:rsid w:val="002E354C"/>
    <w:rsid w:val="00315F81"/>
    <w:rsid w:val="00371E91"/>
    <w:rsid w:val="00373217"/>
    <w:rsid w:val="003D2604"/>
    <w:rsid w:val="003F01BA"/>
    <w:rsid w:val="003F6F3C"/>
    <w:rsid w:val="004202CC"/>
    <w:rsid w:val="00470745"/>
    <w:rsid w:val="004B050A"/>
    <w:rsid w:val="004C4BF9"/>
    <w:rsid w:val="004E465B"/>
    <w:rsid w:val="00501BC2"/>
    <w:rsid w:val="00525DCD"/>
    <w:rsid w:val="005357E1"/>
    <w:rsid w:val="00576FCA"/>
    <w:rsid w:val="005D2CD4"/>
    <w:rsid w:val="005F4CF4"/>
    <w:rsid w:val="00626810"/>
    <w:rsid w:val="006C16AD"/>
    <w:rsid w:val="006D08CF"/>
    <w:rsid w:val="0072233D"/>
    <w:rsid w:val="00733352"/>
    <w:rsid w:val="007378C7"/>
    <w:rsid w:val="007A0B00"/>
    <w:rsid w:val="007A21E1"/>
    <w:rsid w:val="007D4E38"/>
    <w:rsid w:val="007E571F"/>
    <w:rsid w:val="00801CA4"/>
    <w:rsid w:val="0080635F"/>
    <w:rsid w:val="008076E9"/>
    <w:rsid w:val="00820890"/>
    <w:rsid w:val="00852853"/>
    <w:rsid w:val="008B454B"/>
    <w:rsid w:val="008E5ACD"/>
    <w:rsid w:val="00981CCA"/>
    <w:rsid w:val="009F6FBF"/>
    <w:rsid w:val="00A2172E"/>
    <w:rsid w:val="00A44F23"/>
    <w:rsid w:val="00A475F5"/>
    <w:rsid w:val="00A5047B"/>
    <w:rsid w:val="00A54BDE"/>
    <w:rsid w:val="00A77A8E"/>
    <w:rsid w:val="00A846E8"/>
    <w:rsid w:val="00A84CB1"/>
    <w:rsid w:val="00AC2232"/>
    <w:rsid w:val="00AD572A"/>
    <w:rsid w:val="00AD7F44"/>
    <w:rsid w:val="00AF1C4F"/>
    <w:rsid w:val="00AF2585"/>
    <w:rsid w:val="00B12990"/>
    <w:rsid w:val="00B415AF"/>
    <w:rsid w:val="00B540C1"/>
    <w:rsid w:val="00BA0EBF"/>
    <w:rsid w:val="00BB06C5"/>
    <w:rsid w:val="00BB0B16"/>
    <w:rsid w:val="00BB3D14"/>
    <w:rsid w:val="00BB7729"/>
    <w:rsid w:val="00C13FB9"/>
    <w:rsid w:val="00C15A1A"/>
    <w:rsid w:val="00C35402"/>
    <w:rsid w:val="00C4353F"/>
    <w:rsid w:val="00C51C88"/>
    <w:rsid w:val="00C61493"/>
    <w:rsid w:val="00C82718"/>
    <w:rsid w:val="00C85F82"/>
    <w:rsid w:val="00CB1592"/>
    <w:rsid w:val="00CB1CE8"/>
    <w:rsid w:val="00CC21BD"/>
    <w:rsid w:val="00D07D58"/>
    <w:rsid w:val="00D13023"/>
    <w:rsid w:val="00D63E49"/>
    <w:rsid w:val="00D74105"/>
    <w:rsid w:val="00DC31CC"/>
    <w:rsid w:val="00E17354"/>
    <w:rsid w:val="00E46256"/>
    <w:rsid w:val="00E80067"/>
    <w:rsid w:val="00E873A1"/>
    <w:rsid w:val="00ED26A9"/>
    <w:rsid w:val="00F074BC"/>
    <w:rsid w:val="00F14DB6"/>
    <w:rsid w:val="00FB6888"/>
    <w:rsid w:val="00FB7554"/>
    <w:rsid w:val="00FC49EA"/>
    <w:rsid w:val="00FE3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F14DB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F14DB6"/>
    <w:rPr>
      <w:i/>
      <w:iCs/>
    </w:rPr>
  </w:style>
  <w:style w:type="paragraph" w:styleId="Header">
    <w:name w:val="header"/>
    <w:basedOn w:val="Normal"/>
    <w:link w:val="HeaderChar"/>
    <w:uiPriority w:val="99"/>
    <w:unhideWhenUsed/>
    <w:rsid w:val="00F07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4BC"/>
    <w:rPr>
      <w:lang w:val="en-GB"/>
    </w:rPr>
  </w:style>
  <w:style w:type="paragraph" w:styleId="Footer">
    <w:name w:val="footer"/>
    <w:basedOn w:val="Normal"/>
    <w:link w:val="FooterChar"/>
    <w:uiPriority w:val="99"/>
    <w:unhideWhenUsed/>
    <w:rsid w:val="00F07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4BC"/>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F14DB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F14DB6"/>
    <w:rPr>
      <w:i/>
      <w:iCs/>
    </w:rPr>
  </w:style>
  <w:style w:type="paragraph" w:styleId="Header">
    <w:name w:val="header"/>
    <w:basedOn w:val="Normal"/>
    <w:link w:val="HeaderChar"/>
    <w:uiPriority w:val="99"/>
    <w:unhideWhenUsed/>
    <w:rsid w:val="00F07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4BC"/>
    <w:rPr>
      <w:lang w:val="en-GB"/>
    </w:rPr>
  </w:style>
  <w:style w:type="paragraph" w:styleId="Footer">
    <w:name w:val="footer"/>
    <w:basedOn w:val="Normal"/>
    <w:link w:val="FooterChar"/>
    <w:uiPriority w:val="99"/>
    <w:unhideWhenUsed/>
    <w:rsid w:val="00F07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4B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851713">
      <w:bodyDiv w:val="1"/>
      <w:marLeft w:val="0"/>
      <w:marRight w:val="0"/>
      <w:marTop w:val="0"/>
      <w:marBottom w:val="0"/>
      <w:divBdr>
        <w:top w:val="none" w:sz="0" w:space="0" w:color="auto"/>
        <w:left w:val="none" w:sz="0" w:space="0" w:color="auto"/>
        <w:bottom w:val="none" w:sz="0" w:space="0" w:color="auto"/>
        <w:right w:val="none" w:sz="0" w:space="0" w:color="auto"/>
      </w:divBdr>
      <w:divsChild>
        <w:div w:id="171299541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2018-05-24T08:36:00Z</dcterms:created>
  <dcterms:modified xsi:type="dcterms:W3CDTF">2018-05-24T08:36:00Z</dcterms:modified>
</cp:coreProperties>
</file>